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15" w:rsidRDefault="00000615" w:rsidP="007337C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00615" w:rsidRDefault="00000615" w:rsidP="007337C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00615" w:rsidRDefault="00000615" w:rsidP="007337C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Innowacyjne maszyny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Cynkometu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 targach Agro Show 2023</w:t>
      </w:r>
    </w:p>
    <w:p w:rsidR="00000615" w:rsidRDefault="00000615" w:rsidP="007337C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bookmarkStart w:id="0" w:name="_GoBack"/>
      <w:bookmarkEnd w:id="0"/>
    </w:p>
    <w:p w:rsidR="00312F14" w:rsidRPr="007337C2" w:rsidRDefault="001E7009" w:rsidP="007337C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337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Aligator, Wodnik i </w:t>
      </w:r>
      <w:r w:rsidR="00000615" w:rsidRPr="007337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Wapniak - to</w:t>
      </w:r>
      <w:r w:rsidRPr="007337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trzy nowości z 16 maszyn, które zaprezentował Cynkomet na 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Międzynarodowych </w:t>
      </w:r>
      <w:r w:rsidRPr="007337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argach </w:t>
      </w:r>
      <w:r w:rsidRPr="007337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olniczych Agro Show 2023 w Bednarach</w:t>
      </w:r>
      <w:r w:rsidRPr="007337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312F14" w:rsidRPr="007337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Producent promował tam też swoją nową linię produktów na indywidualne zamówienia. </w:t>
      </w:r>
      <w:r w:rsidRPr="007337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312F14" w:rsidRPr="007337C2" w:rsidRDefault="00312F14" w:rsidP="007337C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6C1AF1" w:rsidRPr="006C1AF1" w:rsidRDefault="00312F14" w:rsidP="007337C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337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 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powierzchni 1000 m2 </w:t>
      </w:r>
      <w:r w:rsidRPr="007337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firma z Czarnej Białostockiej zaprezentowała w Bednarach swoje 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przyczep</w:t>
      </w:r>
      <w:r w:rsidRPr="007337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 rozrzutnik</w:t>
      </w:r>
      <w:r w:rsidRPr="007337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– zarówno nowości, dostosowan</w:t>
      </w:r>
      <w:r w:rsidR="007337C2" w:rsidRPr="007337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 do najnowszych potrzeb rolników,</w:t>
      </w:r>
      <w:r w:rsidRPr="007337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jak i te 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produkowane seryjnie od wielu lat</w:t>
      </w:r>
      <w:r w:rsidR="000006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6C1AF1" w:rsidRPr="007337C2" w:rsidRDefault="007337C2" w:rsidP="007337C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337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Wszystkie w 100 proc. ocynkowane ogniowo, co wyróżnia maszyny Cynkometu na tle branżowej konkurencji. </w:t>
      </w:r>
    </w:p>
    <w:p w:rsidR="007337C2" w:rsidRPr="00000615" w:rsidRDefault="007337C2" w:rsidP="007337C2">
      <w:pPr>
        <w:shd w:val="clear" w:color="auto" w:fill="FFFFFF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pl-PL"/>
        </w:rPr>
      </w:pPr>
      <w:r w:rsidRPr="007337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Na targach pokazaliśmy nasze najnowsze urządzenia, które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choć </w:t>
      </w:r>
      <w:r w:rsidRPr="007337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miały </w:t>
      </w:r>
      <w:r w:rsidR="0039627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już </w:t>
      </w:r>
      <w:r w:rsidRPr="007337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swoje premiery</w:t>
      </w:r>
      <w:r w:rsidR="0039627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to </w:t>
      </w:r>
      <w:r w:rsidRPr="007337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stanowią mocne świadectwo </w:t>
      </w:r>
      <w:r w:rsidR="00000615" w:rsidRPr="007337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naszej innowacyjności</w:t>
      </w:r>
      <w:r w:rsidRPr="007337C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mówi Tomasz Awłasewicz,</w:t>
      </w:r>
      <w:r w:rsidRPr="007337C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l-PL"/>
        </w:rPr>
        <w:t xml:space="preserve"> </w:t>
      </w:r>
      <w:r w:rsidRPr="00000615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pl-PL"/>
        </w:rPr>
        <w:t>d</w:t>
      </w:r>
      <w:r w:rsidRPr="0000061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pl-PL"/>
        </w:rPr>
        <w:t>yrektor Centrum Badawczo Rozwojowego</w:t>
      </w:r>
    </w:p>
    <w:p w:rsidR="007337C2" w:rsidRPr="006C1AF1" w:rsidRDefault="007337C2" w:rsidP="007337C2">
      <w:pPr>
        <w:shd w:val="clear" w:color="auto" w:fill="FFFFFF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pl-PL"/>
        </w:rPr>
      </w:pPr>
      <w:r w:rsidRPr="007337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pl-PL"/>
        </w:rPr>
        <w:t xml:space="preserve">Technologii </w:t>
      </w:r>
      <w:proofErr w:type="spellStart"/>
      <w:r w:rsidRPr="007337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pl-PL"/>
        </w:rPr>
        <w:t>Rolnicznych</w:t>
      </w:r>
      <w:proofErr w:type="spellEnd"/>
      <w:r w:rsidRPr="0000061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pl-PL"/>
        </w:rPr>
        <w:t xml:space="preserve"> </w:t>
      </w:r>
      <w:proofErr w:type="spellStart"/>
      <w:r w:rsidRPr="0000061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pl-PL"/>
        </w:rPr>
        <w:t>Cynkometu</w:t>
      </w:r>
      <w:proofErr w:type="spellEnd"/>
      <w:r w:rsidR="0000061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pl-PL"/>
        </w:rPr>
        <w:t>, w którym powstały maszyny</w:t>
      </w:r>
      <w:r w:rsidRPr="0000061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pl-PL"/>
        </w:rPr>
        <w:t xml:space="preserve">. </w:t>
      </w:r>
    </w:p>
    <w:p w:rsidR="00396275" w:rsidRDefault="007337C2" w:rsidP="007337C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estaw Wodnik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to 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zabudowa do przyczepy belowej T-</w:t>
      </w:r>
      <w:r w:rsidR="00000615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608/2,  zmieniająca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00615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ją uniwersalny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transporter wody o pojemności 8000 litrów.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Prezentowana </w:t>
      </w:r>
      <w:r w:rsidR="0039627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Bednarach 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wersja </w:t>
      </w:r>
      <w:r w:rsidR="0039627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maszyny 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była wyposażona w motopompę o wydajności do 4.000 litrów na minutę, zestaw </w:t>
      </w:r>
      <w:r w:rsidR="0039627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czterech 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rozkładanych poideł dla bydła oraz łyżkę rozlewczą do nawadniania pól i łąk.</w:t>
      </w:r>
    </w:p>
    <w:p w:rsidR="006C1AF1" w:rsidRPr="006C1AF1" w:rsidRDefault="00396275" w:rsidP="007337C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Maszyna może więc </w:t>
      </w:r>
      <w:r w:rsidR="00000615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służyć, jako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stacja pojenia bydła, jako nawadniacz upraw lub transporter wody. Zainstalowana pompa ssąco-tłocząca wyposażona w wąż ssawny o długości 7m umożliwia napełnianie wodą ze zbiorników gruntowych (staw, rzeka, jezioro). Pompa zapewnia także odpowiednie ciśnienie na wylocie łyżki rozlewczej zapewniając szeroki rozprysk wody przy nawadnianiu areałów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mówi Tadeusz Awłasewicz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396275" w:rsidRDefault="006C1AF1" w:rsidP="007337C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Kolejne prezentowane nowości to rozsiewacz wapna i nawozów RWN-8000 W</w:t>
      </w:r>
      <w:r w:rsidR="0039627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apniak </w:t>
      </w:r>
      <w:r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 precyzyjnego nawożenia oraz jednoosiowy rozrzutnik o niskim pułapie załadunku NRN </w:t>
      </w:r>
      <w:r w:rsidR="0039627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Aligator. </w:t>
      </w:r>
    </w:p>
    <w:p w:rsidR="00396275" w:rsidRDefault="006C1AF1" w:rsidP="007337C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stoisku znalazły się także maszyny o ładowności 14-15t, takie jak rozrzutniki 1-osiowe Z</w:t>
      </w:r>
      <w:r w:rsidR="0039627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eus</w:t>
      </w:r>
      <w:r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 N-264/1 CS Line, przyczepa skorupowa rolnicza T</w:t>
      </w:r>
      <w:r w:rsidRPr="006C1AF1">
        <w:rPr>
          <w:rFonts w:ascii="Times New Roman" w:eastAsia="Times New Roman" w:hAnsi="Times New Roman" w:cs="Times New Roman"/>
          <w:color w:val="1F497D"/>
          <w:sz w:val="28"/>
          <w:szCs w:val="28"/>
          <w:lang w:eastAsia="pl-PL"/>
        </w:rPr>
        <w:t>-</w:t>
      </w:r>
      <w:r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617/4 oraz budowlana ze skrzynia z H</w:t>
      </w:r>
      <w:r w:rsidR="0039627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ardox-</w:t>
      </w:r>
      <w:r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 T</w:t>
      </w:r>
      <w:r w:rsidRPr="006C1AF1">
        <w:rPr>
          <w:rFonts w:ascii="Times New Roman" w:eastAsia="Times New Roman" w:hAnsi="Times New Roman" w:cs="Times New Roman"/>
          <w:color w:val="1F497D"/>
          <w:sz w:val="28"/>
          <w:szCs w:val="28"/>
          <w:lang w:eastAsia="pl-PL"/>
        </w:rPr>
        <w:t>-</w:t>
      </w:r>
      <w:r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617/</w:t>
      </w:r>
      <w:r w:rsidRPr="006C1AF1">
        <w:rPr>
          <w:rFonts w:ascii="Times New Roman" w:eastAsia="Times New Roman" w:hAnsi="Times New Roman" w:cs="Times New Roman"/>
          <w:color w:val="1F497D"/>
          <w:sz w:val="28"/>
          <w:szCs w:val="28"/>
          <w:lang w:eastAsia="pl-PL"/>
        </w:rPr>
        <w:t>6</w:t>
      </w:r>
      <w:r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</w:p>
    <w:p w:rsidR="006C1AF1" w:rsidRPr="006C1AF1" w:rsidRDefault="00396275" w:rsidP="007337C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Dla producentów zbóż zaoferowaliśmy przyczepy burtowe z wywrotem trójstronnym o pojemności 20 m3. Niestety zabrakło na stoisku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Marchewki - 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specjalistycznej przyczepy do zbioru i transportu marchwi PW-22 z uchylnymi pokładami na skrzynio-palety, ponieważ przed targami została sprzedana na rynek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kraiński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dodaje dyrektor Awłasewicz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000615" w:rsidRDefault="00396275" w:rsidP="007337C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Podczas targów firma promowała 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również </w:t>
      </w:r>
      <w:r w:rsidR="000006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swoją 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kolejną lini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ę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produktową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maszyn wykonywan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ych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 indywidualne zamówienie klienta. W tym zakresie 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Cynkomet oferuje przede wszystkim drogowe naczepy i przyczepy do transportu specjalistycznego maszyn. </w:t>
      </w:r>
    </w:p>
    <w:p w:rsidR="006C1AF1" w:rsidRPr="006C1AF1" w:rsidRDefault="006C1AF1" w:rsidP="007337C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Najnowszym </w:t>
      </w:r>
      <w:r w:rsidR="004D53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spośród tych produktów</w:t>
      </w:r>
      <w:r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jest czteroosiowa naczepa niskopodwoziowa NNR-54 z dwoma tylnymi osiami samoskrętnymi i zagłębianymi pokładami – </w:t>
      </w:r>
      <w:r w:rsidR="000006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również tu </w:t>
      </w:r>
      <w:r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rama naczepy jest w 100</w:t>
      </w:r>
      <w:r w:rsidR="004D53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proc. </w:t>
      </w:r>
      <w:r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cynkowana ogniowo.</w:t>
      </w:r>
    </w:p>
    <w:p w:rsidR="006C1AF1" w:rsidRPr="006C1AF1" w:rsidRDefault="004D5359" w:rsidP="007337C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Niewątpliwie targi w Benarach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są ważnym wydarzeniem branżowym – ocenia dyrektor Awłasewicz. – U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możliwiają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one 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firmom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prezentację 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najciekawszych i najnowszych wyrobów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a 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odwiedzającym klientom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– możliwość porównania 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sprzętu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oferowanego przez różnych producentów w jednym miejscu. Dla nas to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też 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możliwość spotkania z naszymi partnerami biznesowymi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0061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 </w:t>
      </w:r>
      <w:r w:rsidR="00000615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potencjalnymi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klientami oraz okazja do 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wysłuchania ich opinii, uwag i sugestii.</w:t>
      </w:r>
    </w:p>
    <w:p w:rsidR="006C1AF1" w:rsidRPr="006C1AF1" w:rsidRDefault="004D5359" w:rsidP="007337C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Wymiernym efektem targów są liczne 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zamówi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enia na maszyny Cynkometu - zarówno ze strony kontrahentów krajowych, jak i zagranicznych, a także 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nowe kontakty biznesowe.  </w:t>
      </w:r>
    </w:p>
    <w:p w:rsidR="006C1AF1" w:rsidRPr="006C1AF1" w:rsidRDefault="004D5359" w:rsidP="007337C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Należy podkreślić, że dla naszej branży obecna sytuacja rynkowa jest bardzo trudna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mówi Tomasz Awłasewicz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Obecny zastój sprzedażowy boleśnie odczuwają wszyscy producenci maszyn rolniczych. Rynek zmniejszył się o około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proc., </w:t>
      </w:r>
      <w:r w:rsidR="006C1AF1" w:rsidRPr="006C1AF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co ma bezpośredni wpływ na sprzedaż. Niska cena zboża, brak finansowania zakupu maszyn powoduje, iż rolnicy wstrzymują się z zakupami. Wiele firm znacznie redukuje koszty, zwalniając mi.in. pracowników lub obniżając im pensje. My stawiamy na promocje, marketing i poszukiwanie nowych rynków eksportowych, aby przygotować się do sprzedaży w kolejnych latach.    </w:t>
      </w:r>
    </w:p>
    <w:p w:rsidR="002B3242" w:rsidRPr="001E7009" w:rsidRDefault="002B3242" w:rsidP="007337C2">
      <w:pPr>
        <w:rPr>
          <w:rFonts w:ascii="Times New Roman" w:hAnsi="Times New Roman" w:cs="Times New Roman"/>
          <w:sz w:val="28"/>
          <w:szCs w:val="28"/>
        </w:rPr>
      </w:pPr>
    </w:p>
    <w:p w:rsidR="007337C2" w:rsidRPr="001E7009" w:rsidRDefault="007337C2">
      <w:pPr>
        <w:rPr>
          <w:rFonts w:ascii="Times New Roman" w:hAnsi="Times New Roman" w:cs="Times New Roman"/>
          <w:sz w:val="28"/>
          <w:szCs w:val="28"/>
        </w:rPr>
      </w:pPr>
    </w:p>
    <w:sectPr w:rsidR="007337C2" w:rsidRPr="001E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F1"/>
    <w:rsid w:val="00000615"/>
    <w:rsid w:val="001E7009"/>
    <w:rsid w:val="002B3242"/>
    <w:rsid w:val="00312F14"/>
    <w:rsid w:val="00396275"/>
    <w:rsid w:val="004D5359"/>
    <w:rsid w:val="006C1AF1"/>
    <w:rsid w:val="0073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533</Words>
  <Characters>3448</Characters>
  <Application>Microsoft Office Word</Application>
  <DocSecurity>0</DocSecurity>
  <Lines>66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2023-09-27T10:12:00Z</dcterms:created>
  <dcterms:modified xsi:type="dcterms:W3CDTF">2023-09-27T12:22:00Z</dcterms:modified>
</cp:coreProperties>
</file>